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1E" w:rsidRPr="0033431E" w:rsidRDefault="0033431E" w:rsidP="0033431E">
      <w:pPr>
        <w:jc w:val="both"/>
        <w:rPr>
          <w:rFonts w:ascii="TH SarabunPSK" w:hAnsi="TH SarabunPSK" w:cs="TH SarabunPSK"/>
          <w:b/>
          <w:bCs/>
          <w:sz w:val="28"/>
        </w:rPr>
      </w:pPr>
      <w:r w:rsidRPr="0033431E">
        <w:rPr>
          <w:rFonts w:ascii="TH SarabunPSK" w:hAnsi="TH SarabunPSK" w:cs="TH SarabunPSK"/>
          <w:b/>
          <w:bCs/>
          <w:sz w:val="28"/>
          <w:cs/>
        </w:rPr>
        <w:t>กรมส่งเสริมอุตสาหกรรมจับมือโต</w:t>
      </w:r>
      <w:proofErr w:type="spellStart"/>
      <w:r w:rsidRPr="0033431E">
        <w:rPr>
          <w:rFonts w:ascii="TH SarabunPSK" w:hAnsi="TH SarabunPSK" w:cs="TH SarabunPSK"/>
          <w:b/>
          <w:bCs/>
          <w:sz w:val="28"/>
          <w:cs/>
        </w:rPr>
        <w:t>โยต้า</w:t>
      </w:r>
      <w:proofErr w:type="spellEnd"/>
      <w:r w:rsidRPr="0033431E">
        <w:rPr>
          <w:rFonts w:ascii="TH SarabunPSK" w:hAnsi="TH SarabunPSK" w:cs="TH SarabunPSK"/>
          <w:b/>
          <w:bCs/>
          <w:sz w:val="28"/>
          <w:cs/>
        </w:rPr>
        <w:t xml:space="preserve"> ลงนาม </w:t>
      </w:r>
      <w:r w:rsidRPr="0033431E">
        <w:rPr>
          <w:rFonts w:ascii="TH SarabunPSK" w:hAnsi="TH SarabunPSK" w:cs="TH SarabunPSK"/>
          <w:b/>
          <w:bCs/>
          <w:sz w:val="28"/>
        </w:rPr>
        <w:t xml:space="preserve">MOU </w:t>
      </w:r>
      <w:r w:rsidRPr="0033431E">
        <w:rPr>
          <w:rFonts w:ascii="TH SarabunPSK" w:hAnsi="TH SarabunPSK" w:cs="TH SarabunPSK"/>
          <w:b/>
          <w:bCs/>
          <w:sz w:val="28"/>
          <w:cs/>
        </w:rPr>
        <w:t xml:space="preserve">เสริมศักยภาพผู้ประกอบการ </w:t>
      </w:r>
    </w:p>
    <w:p w:rsidR="0033431E" w:rsidRPr="0033431E" w:rsidRDefault="0033431E" w:rsidP="0033431E">
      <w:pPr>
        <w:jc w:val="both"/>
        <w:rPr>
          <w:rFonts w:ascii="TH SarabunPSK" w:hAnsi="TH SarabunPSK" w:cs="TH SarabunPSK"/>
          <w:sz w:val="28"/>
        </w:rPr>
      </w:pPr>
    </w:p>
    <w:p w:rsidR="005F6595" w:rsidRDefault="0033431E" w:rsidP="0033431E">
      <w:pPr>
        <w:jc w:val="both"/>
        <w:rPr>
          <w:rFonts w:ascii="TH SarabunPSK" w:hAnsi="TH SarabunPSK" w:cs="TH SarabunPSK"/>
          <w:sz w:val="28"/>
        </w:rPr>
      </w:pPr>
      <w:r w:rsidRPr="0033431E">
        <w:rPr>
          <w:rFonts w:ascii="TH SarabunPSK" w:hAnsi="TH SarabunPSK" w:cs="TH SarabunPSK"/>
          <w:sz w:val="28"/>
          <w:cs/>
        </w:rPr>
        <w:t xml:space="preserve">กรุงเทพฯ </w:t>
      </w:r>
      <w:r w:rsidRPr="0033431E">
        <w:rPr>
          <w:rFonts w:ascii="TH SarabunPSK" w:hAnsi="TH SarabunPSK" w:cs="TH SarabunPSK"/>
          <w:sz w:val="28"/>
        </w:rPr>
        <w:t xml:space="preserve">16 </w:t>
      </w:r>
      <w:r w:rsidRPr="0033431E">
        <w:rPr>
          <w:rFonts w:ascii="TH SarabunPSK" w:hAnsi="TH SarabunPSK" w:cs="TH SarabunPSK"/>
          <w:sz w:val="28"/>
          <w:cs/>
        </w:rPr>
        <w:t xml:space="preserve">มกราคม </w:t>
      </w:r>
      <w:r w:rsidRPr="0033431E">
        <w:rPr>
          <w:rFonts w:ascii="TH SarabunPSK" w:hAnsi="TH SarabunPSK" w:cs="TH SarabunPSK"/>
          <w:sz w:val="28"/>
        </w:rPr>
        <w:t xml:space="preserve">2562 – </w:t>
      </w:r>
      <w:r w:rsidRPr="0033431E">
        <w:rPr>
          <w:rFonts w:ascii="TH SarabunPSK" w:hAnsi="TH SarabunPSK" w:cs="TH SarabunPSK"/>
          <w:sz w:val="28"/>
          <w:cs/>
        </w:rPr>
        <w:t>นายเดชา จา</w:t>
      </w:r>
      <w:proofErr w:type="spellStart"/>
      <w:r w:rsidRPr="0033431E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33431E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และนายวุฒิกร สุริยะ</w:t>
      </w:r>
      <w:proofErr w:type="spellStart"/>
      <w:r w:rsidRPr="0033431E">
        <w:rPr>
          <w:rFonts w:ascii="TH SarabunPSK" w:hAnsi="TH SarabunPSK" w:cs="TH SarabunPSK"/>
          <w:sz w:val="28"/>
          <w:cs/>
        </w:rPr>
        <w:t>ฉันทนา</w:t>
      </w:r>
      <w:proofErr w:type="spellEnd"/>
      <w:r w:rsidRPr="0033431E">
        <w:rPr>
          <w:rFonts w:ascii="TH SarabunPSK" w:hAnsi="TH SarabunPSK" w:cs="TH SarabunPSK"/>
          <w:sz w:val="28"/>
          <w:cs/>
        </w:rPr>
        <w:t>นนท์  รองกรรมการผู้จัดการใหญ่ บริษัท โต</w:t>
      </w:r>
      <w:proofErr w:type="spellStart"/>
      <w:r w:rsidRPr="0033431E">
        <w:rPr>
          <w:rFonts w:ascii="TH SarabunPSK" w:hAnsi="TH SarabunPSK" w:cs="TH SarabunPSK"/>
          <w:sz w:val="28"/>
          <w:cs/>
        </w:rPr>
        <w:t>โยต้า</w:t>
      </w:r>
      <w:proofErr w:type="spellEnd"/>
      <w:r w:rsidRPr="0033431E">
        <w:rPr>
          <w:rFonts w:ascii="TH SarabunPSK" w:hAnsi="TH SarabunPSK" w:cs="TH SarabunPSK"/>
          <w:sz w:val="28"/>
          <w:cs/>
        </w:rPr>
        <w:t xml:space="preserve"> มอเตอร์ (ประเทศไทย) จำกัด เป็นตัวแทนในการลงนามบันทึกข้อตกลงร่วมกัน (</w:t>
      </w:r>
      <w:r w:rsidRPr="0033431E">
        <w:rPr>
          <w:rFonts w:ascii="TH SarabunPSK" w:hAnsi="TH SarabunPSK" w:cs="TH SarabunPSK"/>
          <w:sz w:val="28"/>
        </w:rPr>
        <w:t xml:space="preserve">MOU)  </w:t>
      </w:r>
      <w:r w:rsidRPr="0033431E">
        <w:rPr>
          <w:rFonts w:ascii="TH SarabunPSK" w:hAnsi="TH SarabunPSK" w:cs="TH SarabunPSK"/>
          <w:sz w:val="28"/>
          <w:cs/>
        </w:rPr>
        <w:t xml:space="preserve">ภายใต้โครงการ </w:t>
      </w:r>
      <w:r w:rsidRPr="0033431E">
        <w:rPr>
          <w:rFonts w:ascii="TH SarabunPSK" w:hAnsi="TH SarabunPSK" w:cs="TH SarabunPSK"/>
          <w:sz w:val="28"/>
        </w:rPr>
        <w:t xml:space="preserve">big brother </w:t>
      </w:r>
      <w:r w:rsidRPr="0033431E">
        <w:rPr>
          <w:rFonts w:ascii="TH SarabunPSK" w:hAnsi="TH SarabunPSK" w:cs="TH SarabunPSK"/>
          <w:sz w:val="28"/>
          <w:cs/>
        </w:rPr>
        <w:t xml:space="preserve">หรือ พี่ช่วยน้อง ซึ่งเป็นหนึ่งในโครงการ </w:t>
      </w:r>
      <w:r w:rsidRPr="0033431E">
        <w:rPr>
          <w:rFonts w:ascii="TH SarabunPSK" w:hAnsi="TH SarabunPSK" w:cs="TH SarabunPSK"/>
          <w:sz w:val="28"/>
        </w:rPr>
        <w:t xml:space="preserve">9 </w:t>
      </w:r>
      <w:r w:rsidRPr="0033431E">
        <w:rPr>
          <w:rFonts w:ascii="TH SarabunPSK" w:hAnsi="TH SarabunPSK" w:cs="TH SarabunPSK"/>
          <w:sz w:val="28"/>
          <w:cs/>
        </w:rPr>
        <w:t xml:space="preserve">มาตรการพิเศษเพื่อขับเคลื่อน </w:t>
      </w:r>
      <w:r w:rsidRPr="0033431E">
        <w:rPr>
          <w:rFonts w:ascii="TH SarabunPSK" w:hAnsi="TH SarabunPSK" w:cs="TH SarabunPSK"/>
          <w:sz w:val="28"/>
        </w:rPr>
        <w:t xml:space="preserve">SMEs </w:t>
      </w:r>
      <w:r w:rsidRPr="0033431E">
        <w:rPr>
          <w:rFonts w:ascii="TH SarabunPSK" w:hAnsi="TH SarabunPSK" w:cs="TH SarabunPSK"/>
          <w:sz w:val="28"/>
          <w:cs/>
        </w:rPr>
        <w:t xml:space="preserve">สู่ยุค </w:t>
      </w:r>
      <w:r w:rsidRPr="0033431E">
        <w:rPr>
          <w:rFonts w:ascii="TH SarabunPSK" w:hAnsi="TH SarabunPSK" w:cs="TH SarabunPSK"/>
          <w:sz w:val="28"/>
        </w:rPr>
        <w:t xml:space="preserve">4.0 </w:t>
      </w:r>
      <w:r w:rsidRPr="0033431E">
        <w:rPr>
          <w:rFonts w:ascii="TH SarabunPSK" w:hAnsi="TH SarabunPSK" w:cs="TH SarabunPSK"/>
          <w:sz w:val="28"/>
          <w:cs/>
        </w:rPr>
        <w:t>โดยมี นายภา</w:t>
      </w:r>
      <w:proofErr w:type="spellStart"/>
      <w:r w:rsidRPr="0033431E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33431E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33431E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33431E">
        <w:rPr>
          <w:rFonts w:ascii="TH SarabunPSK" w:hAnsi="TH SarabunPSK" w:cs="TH SarabunPSK"/>
          <w:sz w:val="28"/>
          <w:cs/>
        </w:rPr>
        <w:t xml:space="preserve">รี  ผู้ตรวจราชการกระทรวงอุตสาหกรรม ให้เกียรติร่วมเป็นสักขีพยานการลงนามบันทึกข้อตกลงความร่วมมือในครั้งนี้  ณ ห้องโถง ชั้น </w:t>
      </w:r>
      <w:r w:rsidRPr="0033431E">
        <w:rPr>
          <w:rFonts w:ascii="TH SarabunPSK" w:hAnsi="TH SarabunPSK" w:cs="TH SarabunPSK"/>
          <w:sz w:val="28"/>
        </w:rPr>
        <w:t xml:space="preserve">1 </w:t>
      </w:r>
      <w:r w:rsidRPr="0033431E">
        <w:rPr>
          <w:rFonts w:ascii="TH SarabunPSK" w:hAnsi="TH SarabunPSK" w:cs="TH SarabunPSK"/>
          <w:sz w:val="28"/>
          <w:cs/>
        </w:rPr>
        <w:t xml:space="preserve">อาคารกองพัฒนานวัตกรรมและเทคโนโลยีอุตสาหกรรม </w:t>
      </w:r>
      <w:bookmarkStart w:id="0" w:name="_GoBack"/>
      <w:bookmarkEnd w:id="0"/>
    </w:p>
    <w:p w:rsidR="007E0460" w:rsidRPr="0033431E" w:rsidRDefault="0033431E" w:rsidP="0033431E">
      <w:pPr>
        <w:jc w:val="both"/>
        <w:rPr>
          <w:rFonts w:ascii="TH SarabunPSK" w:hAnsi="TH SarabunPSK" w:cs="TH SarabunPSK"/>
          <w:sz w:val="28"/>
        </w:rPr>
      </w:pPr>
      <w:r w:rsidRPr="0033431E">
        <w:rPr>
          <w:rFonts w:ascii="TH SarabunPSK" w:hAnsi="TH SarabunPSK" w:cs="TH SarabunPSK"/>
          <w:sz w:val="28"/>
          <w:cs/>
        </w:rPr>
        <w:t xml:space="preserve">สำหรับการลงนามฯดังกล่าวนั้น เกิดขึ้นจากการเล็งเห็นตรงกันถึงความสำคัญของผู้ประกอบการ </w:t>
      </w:r>
      <w:r w:rsidRPr="0033431E">
        <w:rPr>
          <w:rFonts w:ascii="TH SarabunPSK" w:hAnsi="TH SarabunPSK" w:cs="TH SarabunPSK"/>
          <w:sz w:val="28"/>
        </w:rPr>
        <w:t xml:space="preserve">SMEs </w:t>
      </w:r>
      <w:r w:rsidRPr="0033431E">
        <w:rPr>
          <w:rFonts w:ascii="TH SarabunPSK" w:hAnsi="TH SarabunPSK" w:cs="TH SarabunPSK"/>
          <w:sz w:val="28"/>
          <w:cs/>
        </w:rPr>
        <w:t xml:space="preserve">และ </w:t>
      </w:r>
      <w:r w:rsidRPr="0033431E">
        <w:rPr>
          <w:rFonts w:ascii="TH SarabunPSK" w:hAnsi="TH SarabunPSK" w:cs="TH SarabunPSK"/>
          <w:sz w:val="28"/>
        </w:rPr>
        <w:t xml:space="preserve">OTOP </w:t>
      </w:r>
      <w:r w:rsidRPr="0033431E">
        <w:rPr>
          <w:rFonts w:ascii="TH SarabunPSK" w:hAnsi="TH SarabunPSK" w:cs="TH SarabunPSK"/>
          <w:sz w:val="28"/>
          <w:cs/>
        </w:rPr>
        <w:t xml:space="preserve">ที่เป็นฟันเฟืองหลักในการขับเคลื่อนเศรษฐกิจของประเทศ โดย </w:t>
      </w:r>
      <w:proofErr w:type="spellStart"/>
      <w:r w:rsidRPr="0033431E">
        <w:rPr>
          <w:rFonts w:ascii="TH SarabunPSK" w:hAnsi="TH SarabunPSK" w:cs="TH SarabunPSK"/>
          <w:sz w:val="28"/>
          <w:cs/>
        </w:rPr>
        <w:t>กสอ</w:t>
      </w:r>
      <w:proofErr w:type="spellEnd"/>
      <w:r w:rsidRPr="0033431E">
        <w:rPr>
          <w:rFonts w:ascii="TH SarabunPSK" w:hAnsi="TH SarabunPSK" w:cs="TH SarabunPSK"/>
          <w:sz w:val="28"/>
          <w:cs/>
        </w:rPr>
        <w:t>. ได้มีแนวคิดในการนำนวัตกรรมมาขับเคลื่อนผู้ประกอบการผ่านการบูร</w:t>
      </w:r>
      <w:proofErr w:type="spellStart"/>
      <w:r w:rsidRPr="0033431E">
        <w:rPr>
          <w:rFonts w:ascii="TH SarabunPSK" w:hAnsi="TH SarabunPSK" w:cs="TH SarabunPSK"/>
          <w:sz w:val="28"/>
          <w:cs/>
        </w:rPr>
        <w:t>ณา</w:t>
      </w:r>
      <w:proofErr w:type="spellEnd"/>
      <w:r w:rsidRPr="0033431E">
        <w:rPr>
          <w:rFonts w:ascii="TH SarabunPSK" w:hAnsi="TH SarabunPSK" w:cs="TH SarabunPSK"/>
          <w:sz w:val="28"/>
          <w:cs/>
        </w:rPr>
        <w:t xml:space="preserve">การความร่วมมือจากหลายภาคส่วนเพื่อพัฒนาธุรกิจอุตสาหกรรมตามนโยบายรัฐบาลซึ่งสอดคล้องกับแนวคิดโครงการ </w:t>
      </w:r>
      <w:r w:rsidRPr="0033431E">
        <w:rPr>
          <w:rFonts w:ascii="TH SarabunPSK" w:hAnsi="TH SarabunPSK" w:cs="TH SarabunPSK"/>
          <w:sz w:val="28"/>
        </w:rPr>
        <w:t>“</w:t>
      </w:r>
      <w:r w:rsidRPr="0033431E">
        <w:rPr>
          <w:rFonts w:ascii="TH SarabunPSK" w:hAnsi="TH SarabunPSK" w:cs="TH SarabunPSK"/>
          <w:sz w:val="28"/>
          <w:cs/>
        </w:rPr>
        <w:t>โต</w:t>
      </w:r>
      <w:proofErr w:type="spellStart"/>
      <w:r w:rsidRPr="0033431E">
        <w:rPr>
          <w:rFonts w:ascii="TH SarabunPSK" w:hAnsi="TH SarabunPSK" w:cs="TH SarabunPSK"/>
          <w:sz w:val="28"/>
          <w:cs/>
        </w:rPr>
        <w:t>โยต้า</w:t>
      </w:r>
      <w:proofErr w:type="spellEnd"/>
      <w:r w:rsidRPr="0033431E">
        <w:rPr>
          <w:rFonts w:ascii="TH SarabunPSK" w:hAnsi="TH SarabunPSK" w:cs="TH SarabunPSK"/>
          <w:sz w:val="28"/>
          <w:cs/>
        </w:rPr>
        <w:t xml:space="preserve"> ธุรกิจชุม</w:t>
      </w:r>
      <w:proofErr w:type="spellStart"/>
      <w:r w:rsidRPr="0033431E">
        <w:rPr>
          <w:rFonts w:ascii="TH SarabunPSK" w:hAnsi="TH SarabunPSK" w:cs="TH SarabunPSK"/>
          <w:sz w:val="28"/>
          <w:cs/>
        </w:rPr>
        <w:t>ชนพัฒน์</w:t>
      </w:r>
      <w:proofErr w:type="spellEnd"/>
      <w:r w:rsidRPr="0033431E">
        <w:rPr>
          <w:rFonts w:ascii="TH SarabunPSK" w:hAnsi="TH SarabunPSK" w:cs="TH SarabunPSK"/>
          <w:sz w:val="28"/>
        </w:rPr>
        <w:t xml:space="preserve">” </w:t>
      </w:r>
      <w:r w:rsidRPr="0033431E">
        <w:rPr>
          <w:rFonts w:ascii="TH SarabunPSK" w:hAnsi="TH SarabunPSK" w:cs="TH SarabunPSK"/>
          <w:sz w:val="28"/>
          <w:cs/>
        </w:rPr>
        <w:t xml:space="preserve">ของบริษัทฯ ที่มีดำเนินการอยู่ก่อนแล้ว ซึ่งการลงนามฯภายใต้โครงการ </w:t>
      </w:r>
      <w:r w:rsidRPr="0033431E">
        <w:rPr>
          <w:rFonts w:ascii="TH SarabunPSK" w:hAnsi="TH SarabunPSK" w:cs="TH SarabunPSK"/>
          <w:sz w:val="28"/>
        </w:rPr>
        <w:t xml:space="preserve">Big Brother </w:t>
      </w:r>
      <w:r w:rsidRPr="0033431E">
        <w:rPr>
          <w:rFonts w:ascii="TH SarabunPSK" w:hAnsi="TH SarabunPSK" w:cs="TH SarabunPSK"/>
          <w:sz w:val="28"/>
          <w:cs/>
        </w:rPr>
        <w:t xml:space="preserve">นี้ บริษัทฯมุ่งหวังนำระบบ </w:t>
      </w:r>
      <w:r w:rsidRPr="0033431E">
        <w:rPr>
          <w:rFonts w:ascii="TH SarabunPSK" w:hAnsi="TH SarabunPSK" w:cs="TH SarabunPSK"/>
          <w:sz w:val="28"/>
        </w:rPr>
        <w:t>“</w:t>
      </w:r>
      <w:r w:rsidRPr="0033431E">
        <w:rPr>
          <w:rFonts w:ascii="TH SarabunPSK" w:hAnsi="TH SarabunPSK" w:cs="TH SarabunPSK"/>
          <w:sz w:val="28"/>
          <w:cs/>
        </w:rPr>
        <w:t>คาราคุริ</w:t>
      </w:r>
      <w:r w:rsidRPr="0033431E">
        <w:rPr>
          <w:rFonts w:ascii="TH SarabunPSK" w:hAnsi="TH SarabunPSK" w:cs="TH SarabunPSK"/>
          <w:sz w:val="28"/>
        </w:rPr>
        <w:t xml:space="preserve">” </w:t>
      </w:r>
      <w:r w:rsidRPr="0033431E">
        <w:rPr>
          <w:rFonts w:ascii="TH SarabunPSK" w:hAnsi="TH SarabunPSK" w:cs="TH SarabunPSK"/>
          <w:sz w:val="28"/>
          <w:cs/>
        </w:rPr>
        <w:t>กล</w:t>
      </w:r>
      <w:proofErr w:type="spellStart"/>
      <w:r w:rsidRPr="0033431E">
        <w:rPr>
          <w:rFonts w:ascii="TH SarabunPSK" w:hAnsi="TH SarabunPSK" w:cs="TH SarabunPSK"/>
          <w:sz w:val="28"/>
          <w:cs/>
        </w:rPr>
        <w:t>ไกลอัจ</w:t>
      </w:r>
      <w:proofErr w:type="spellEnd"/>
      <w:r w:rsidRPr="0033431E">
        <w:rPr>
          <w:rFonts w:ascii="TH SarabunPSK" w:hAnsi="TH SarabunPSK" w:cs="TH SarabunPSK"/>
          <w:sz w:val="28"/>
          <w:cs/>
        </w:rPr>
        <w:t xml:space="preserve">ริยะที่ใช้เพิ่มผลิตภาพมาถ่ายทอดใน โครงการศูนย์ปฏิรูปอุตสาหกรรม </w:t>
      </w:r>
      <w:r w:rsidRPr="0033431E">
        <w:rPr>
          <w:rFonts w:ascii="TH SarabunPSK" w:hAnsi="TH SarabunPSK" w:cs="TH SarabunPSK"/>
          <w:sz w:val="28"/>
        </w:rPr>
        <w:t xml:space="preserve">4.0 (ITC) </w:t>
      </w:r>
      <w:r w:rsidRPr="0033431E">
        <w:rPr>
          <w:rFonts w:ascii="TH SarabunPSK" w:hAnsi="TH SarabunPSK" w:cs="TH SarabunPSK"/>
          <w:sz w:val="28"/>
          <w:cs/>
        </w:rPr>
        <w:t xml:space="preserve">รวมถึง หลักการ </w:t>
      </w:r>
      <w:r w:rsidRPr="0033431E">
        <w:rPr>
          <w:rFonts w:ascii="TH SarabunPSK" w:hAnsi="TH SarabunPSK" w:cs="TH SarabunPSK"/>
          <w:sz w:val="28"/>
        </w:rPr>
        <w:t>“</w:t>
      </w:r>
      <w:r w:rsidRPr="0033431E">
        <w:rPr>
          <w:rFonts w:ascii="TH SarabunPSK" w:hAnsi="TH SarabunPSK" w:cs="TH SarabunPSK"/>
          <w:sz w:val="28"/>
          <w:cs/>
        </w:rPr>
        <w:t>ไคเซ็น</w:t>
      </w:r>
      <w:r w:rsidRPr="0033431E">
        <w:rPr>
          <w:rFonts w:ascii="TH SarabunPSK" w:hAnsi="TH SarabunPSK" w:cs="TH SarabunPSK"/>
          <w:sz w:val="28"/>
        </w:rPr>
        <w:t xml:space="preserve">” </w:t>
      </w:r>
      <w:r w:rsidRPr="0033431E">
        <w:rPr>
          <w:rFonts w:ascii="TH SarabunPSK" w:hAnsi="TH SarabunPSK" w:cs="TH SarabunPSK"/>
          <w:sz w:val="28"/>
          <w:cs/>
        </w:rPr>
        <w:t>ซึ่งเป็นกลยุทธ์การบริหารงานแบบญี่ปุ่น มายกระดับ โครงการหมู่บ้านอุตสาหกรรมสร้างสรรค์ (</w:t>
      </w:r>
      <w:r w:rsidRPr="0033431E">
        <w:rPr>
          <w:rFonts w:ascii="TH SarabunPSK" w:hAnsi="TH SarabunPSK" w:cs="TH SarabunPSK"/>
          <w:sz w:val="28"/>
        </w:rPr>
        <w:t xml:space="preserve">CIV) </w:t>
      </w:r>
      <w:r w:rsidRPr="0033431E">
        <w:rPr>
          <w:rFonts w:ascii="TH SarabunPSK" w:hAnsi="TH SarabunPSK" w:cs="TH SarabunPSK"/>
          <w:sz w:val="28"/>
          <w:cs/>
        </w:rPr>
        <w:t xml:space="preserve">เพื่อเสริมสร้างศักยภาพแก่ผู้ประกอบการทั้ง </w:t>
      </w:r>
      <w:r w:rsidRPr="0033431E">
        <w:rPr>
          <w:rFonts w:ascii="TH SarabunPSK" w:hAnsi="TH SarabunPSK" w:cs="TH SarabunPSK"/>
          <w:sz w:val="28"/>
        </w:rPr>
        <w:t xml:space="preserve">SMEs </w:t>
      </w:r>
      <w:r w:rsidRPr="0033431E">
        <w:rPr>
          <w:rFonts w:ascii="TH SarabunPSK" w:hAnsi="TH SarabunPSK" w:cs="TH SarabunPSK"/>
          <w:sz w:val="28"/>
          <w:cs/>
        </w:rPr>
        <w:t xml:space="preserve">และ </w:t>
      </w:r>
      <w:r w:rsidRPr="0033431E">
        <w:rPr>
          <w:rFonts w:ascii="TH SarabunPSK" w:hAnsi="TH SarabunPSK" w:cs="TH SarabunPSK"/>
          <w:sz w:val="28"/>
        </w:rPr>
        <w:t xml:space="preserve">OTOP  </w:t>
      </w:r>
      <w:r w:rsidRPr="0033431E">
        <w:rPr>
          <w:rFonts w:ascii="TH SarabunPSK" w:hAnsi="TH SarabunPSK" w:cs="TH SarabunPSK"/>
          <w:sz w:val="28"/>
          <w:cs/>
        </w:rPr>
        <w:t xml:space="preserve">พร้อมกันนี้ทาง </w:t>
      </w:r>
      <w:proofErr w:type="spellStart"/>
      <w:r w:rsidRPr="0033431E">
        <w:rPr>
          <w:rFonts w:ascii="TH SarabunPSK" w:hAnsi="TH SarabunPSK" w:cs="TH SarabunPSK"/>
          <w:sz w:val="28"/>
          <w:cs/>
        </w:rPr>
        <w:t>กสอ</w:t>
      </w:r>
      <w:proofErr w:type="spellEnd"/>
      <w:r w:rsidRPr="0033431E">
        <w:rPr>
          <w:rFonts w:ascii="TH SarabunPSK" w:hAnsi="TH SarabunPSK" w:cs="TH SarabunPSK"/>
          <w:sz w:val="28"/>
          <w:cs/>
        </w:rPr>
        <w:t xml:space="preserve">.และ บริษัทฯ ยังได้ร่วมกันเปิด </w:t>
      </w:r>
      <w:r w:rsidRPr="0033431E">
        <w:rPr>
          <w:rFonts w:ascii="TH SarabunPSK" w:hAnsi="TH SarabunPSK" w:cs="TH SarabunPSK"/>
          <w:sz w:val="28"/>
        </w:rPr>
        <w:t>“</w:t>
      </w:r>
      <w:r w:rsidRPr="0033431E">
        <w:rPr>
          <w:rFonts w:ascii="TH SarabunPSK" w:hAnsi="TH SarabunPSK" w:cs="TH SarabunPSK"/>
          <w:sz w:val="28"/>
          <w:cs/>
        </w:rPr>
        <w:t>ศูนย์การเรียนรู้โต</w:t>
      </w:r>
      <w:proofErr w:type="spellStart"/>
      <w:r w:rsidRPr="0033431E">
        <w:rPr>
          <w:rFonts w:ascii="TH SarabunPSK" w:hAnsi="TH SarabunPSK" w:cs="TH SarabunPSK"/>
          <w:sz w:val="28"/>
          <w:cs/>
        </w:rPr>
        <w:t>โยต้า</w:t>
      </w:r>
      <w:proofErr w:type="spellEnd"/>
      <w:r w:rsidRPr="0033431E">
        <w:rPr>
          <w:rFonts w:ascii="TH SarabunPSK" w:hAnsi="TH SarabunPSK" w:cs="TH SarabunPSK"/>
          <w:sz w:val="28"/>
          <w:cs/>
        </w:rPr>
        <w:t xml:space="preserve"> ธุรกิจชุม</w:t>
      </w:r>
      <w:proofErr w:type="spellStart"/>
      <w:r w:rsidRPr="0033431E">
        <w:rPr>
          <w:rFonts w:ascii="TH SarabunPSK" w:hAnsi="TH SarabunPSK" w:cs="TH SarabunPSK"/>
          <w:sz w:val="28"/>
          <w:cs/>
        </w:rPr>
        <w:t>ชนพัฒน์</w:t>
      </w:r>
      <w:proofErr w:type="spellEnd"/>
      <w:r w:rsidRPr="0033431E">
        <w:rPr>
          <w:rFonts w:ascii="TH SarabunPSK" w:hAnsi="TH SarabunPSK" w:cs="TH SarabunPSK"/>
          <w:sz w:val="28"/>
        </w:rPr>
        <w:t xml:space="preserve">” </w:t>
      </w:r>
      <w:r w:rsidRPr="0033431E">
        <w:rPr>
          <w:rFonts w:ascii="TH SarabunPSK" w:hAnsi="TH SarabunPSK" w:cs="TH SarabunPSK"/>
          <w:sz w:val="28"/>
          <w:cs/>
        </w:rPr>
        <w:t xml:space="preserve">ภายในศูนย์ปฏิรูปอุตสาหกรรม </w:t>
      </w:r>
      <w:r w:rsidRPr="0033431E">
        <w:rPr>
          <w:rFonts w:ascii="TH SarabunPSK" w:hAnsi="TH SarabunPSK" w:cs="TH SarabunPSK"/>
          <w:sz w:val="28"/>
        </w:rPr>
        <w:t>4.0 (</w:t>
      </w:r>
      <w:r w:rsidRPr="0033431E">
        <w:rPr>
          <w:rFonts w:ascii="TH SarabunPSK" w:hAnsi="TH SarabunPSK" w:cs="TH SarabunPSK"/>
          <w:sz w:val="28"/>
          <w:cs/>
        </w:rPr>
        <w:t>กล้วยน้ำไท) อย่างเป็นทางการ โดยจัดเป็นศูนย์ฯที่พร้อมให้ความช่วยเหลือด้วยการนำองค์ความรู้ในการทำธุรกิจที่ได้การยอมรับในระดับสากลรวมถึงกลไกลเทคโนโลยีที่นำมาถ่ายทอดเพื่อพัฒนาศักยภาพและสนับสนุนให้ผู้ประกอบการปรับตัวได้ทันกับความเปลี่ยนแปลงได้มากขึ้น พร้อมเชื่อมโยงการตลาดและการทำการค้าในยุค</w:t>
      </w:r>
      <w:proofErr w:type="spellStart"/>
      <w:r w:rsidRPr="0033431E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33431E">
        <w:rPr>
          <w:rFonts w:ascii="TH SarabunPSK" w:hAnsi="TH SarabunPSK" w:cs="TH SarabunPSK"/>
          <w:sz w:val="28"/>
          <w:cs/>
        </w:rPr>
        <w:t xml:space="preserve">ได้อย่างมีศักยภาพในอนาคต </w:t>
      </w:r>
      <w:r w:rsidRPr="0033431E">
        <w:rPr>
          <w:rFonts w:ascii="TH SarabunPSK" w:hAnsi="TH SarabunPSK" w:cs="TH SarabunPSK"/>
          <w:sz w:val="28"/>
        </w:rPr>
        <w:t>### PR.DIP (</w:t>
      </w:r>
      <w:r w:rsidRPr="0033431E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7E0460" w:rsidRPr="003343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1E"/>
    <w:rsid w:val="0033431E"/>
    <w:rsid w:val="005F6595"/>
    <w:rsid w:val="007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2019-01-18T02:01:00Z</dcterms:created>
  <dcterms:modified xsi:type="dcterms:W3CDTF">2019-01-18T02:15:00Z</dcterms:modified>
</cp:coreProperties>
</file>