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5F" w:rsidRPr="0042765F" w:rsidRDefault="0042765F" w:rsidP="0042765F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42765F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42765F">
        <w:rPr>
          <w:rFonts w:ascii="TH SarabunPSK" w:hAnsi="TH SarabunPSK" w:cs="TH SarabunPSK"/>
          <w:b/>
          <w:bCs/>
          <w:sz w:val="28"/>
          <w:cs/>
        </w:rPr>
        <w:t>. สานพลัง ไทยพาณิชย์ หนุนเทคโนโลยีขับเคลื่อนวิสาหกิจสร้างการเติบโตอย่างยั่งยืน</w:t>
      </w:r>
      <w:bookmarkStart w:id="0" w:name="_GoBack"/>
      <w:bookmarkEnd w:id="0"/>
    </w:p>
    <w:p w:rsidR="0042765F" w:rsidRPr="0042765F" w:rsidRDefault="0042765F" w:rsidP="0042765F">
      <w:pPr>
        <w:jc w:val="both"/>
        <w:rPr>
          <w:rFonts w:ascii="TH SarabunPSK" w:hAnsi="TH SarabunPSK" w:cs="TH SarabunPSK"/>
          <w:sz w:val="28"/>
        </w:rPr>
      </w:pPr>
    </w:p>
    <w:p w:rsidR="0042765F" w:rsidRPr="0042765F" w:rsidRDefault="0042765F" w:rsidP="0042765F">
      <w:pPr>
        <w:jc w:val="both"/>
        <w:rPr>
          <w:rFonts w:ascii="TH SarabunPSK" w:hAnsi="TH SarabunPSK" w:cs="TH SarabunPSK"/>
          <w:sz w:val="28"/>
        </w:rPr>
      </w:pPr>
      <w:r w:rsidRPr="0042765F">
        <w:rPr>
          <w:rFonts w:ascii="TH SarabunPSK" w:hAnsi="TH SarabunPSK" w:cs="TH SarabunPSK"/>
          <w:sz w:val="28"/>
          <w:cs/>
        </w:rPr>
        <w:t xml:space="preserve">กรุงเทพฯ </w:t>
      </w:r>
      <w:r w:rsidRPr="0042765F">
        <w:rPr>
          <w:rFonts w:ascii="TH SarabunPSK" w:hAnsi="TH SarabunPSK" w:cs="TH SarabunPSK"/>
          <w:sz w:val="28"/>
        </w:rPr>
        <w:t>10</w:t>
      </w:r>
      <w:r w:rsidRPr="0042765F">
        <w:rPr>
          <w:rFonts w:ascii="TH SarabunPSK" w:hAnsi="TH SarabunPSK" w:cs="TH SarabunPSK"/>
          <w:sz w:val="28"/>
          <w:cs/>
        </w:rPr>
        <w:t xml:space="preserve"> กันยายน </w:t>
      </w:r>
      <w:r w:rsidRPr="0042765F">
        <w:rPr>
          <w:rFonts w:ascii="TH SarabunPSK" w:hAnsi="TH SarabunPSK" w:cs="TH SarabunPSK"/>
          <w:sz w:val="28"/>
        </w:rPr>
        <w:t xml:space="preserve">2561 – </w:t>
      </w:r>
      <w:r w:rsidRPr="0042765F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ให้เกียรติเป็นประธานแถลงข่าวและสักขีพยานพิธีลงนาม </w:t>
      </w:r>
      <w:r w:rsidRPr="0042765F">
        <w:rPr>
          <w:rFonts w:ascii="TH SarabunPSK" w:hAnsi="TH SarabunPSK" w:cs="TH SarabunPSK"/>
          <w:sz w:val="28"/>
        </w:rPr>
        <w:t>“</w:t>
      </w:r>
      <w:r w:rsidRPr="0042765F">
        <w:rPr>
          <w:rFonts w:ascii="TH SarabunPSK" w:hAnsi="TH SarabunPSK" w:cs="TH SarabunPSK"/>
          <w:sz w:val="28"/>
          <w:cs/>
        </w:rPr>
        <w:t>บันทึกข้อตกลงความร่วมมือการสนับสนุนวิสาหกิจขนาดกลางและขนาดย่อม (</w:t>
      </w:r>
      <w:r w:rsidRPr="0042765F">
        <w:rPr>
          <w:rFonts w:ascii="TH SarabunPSK" w:hAnsi="TH SarabunPSK" w:cs="TH SarabunPSK"/>
          <w:sz w:val="28"/>
        </w:rPr>
        <w:t xml:space="preserve">SMEs) </w:t>
      </w:r>
      <w:r w:rsidRPr="0042765F">
        <w:rPr>
          <w:rFonts w:ascii="TH SarabunPSK" w:hAnsi="TH SarabunPSK" w:cs="TH SarabunPSK"/>
          <w:sz w:val="28"/>
          <w:cs/>
        </w:rPr>
        <w:t xml:space="preserve">ธุรกิจ </w:t>
      </w:r>
      <w:r w:rsidRPr="0042765F">
        <w:rPr>
          <w:rFonts w:ascii="TH SarabunPSK" w:hAnsi="TH SarabunPSK" w:cs="TH SarabunPSK"/>
          <w:sz w:val="28"/>
        </w:rPr>
        <w:t xml:space="preserve">Startup </w:t>
      </w:r>
      <w:r w:rsidRPr="0042765F">
        <w:rPr>
          <w:rFonts w:ascii="TH SarabunPSK" w:hAnsi="TH SarabunPSK" w:cs="TH SarabunPSK"/>
          <w:sz w:val="28"/>
          <w:cs/>
        </w:rPr>
        <w:t>และวิสาหกิจชุมชน</w:t>
      </w:r>
      <w:r w:rsidRPr="0042765F">
        <w:rPr>
          <w:rFonts w:ascii="TH SarabunPSK" w:hAnsi="TH SarabunPSK" w:cs="TH SarabunPSK"/>
          <w:sz w:val="28"/>
        </w:rPr>
        <w:t xml:space="preserve">” </w:t>
      </w:r>
      <w:r w:rsidRPr="0042765F">
        <w:rPr>
          <w:rFonts w:ascii="TH SarabunPSK" w:hAnsi="TH SarabunPSK" w:cs="TH SarabunPSK"/>
          <w:sz w:val="28"/>
          <w:cs/>
        </w:rPr>
        <w:t xml:space="preserve">ระหว่าง กรมส่งเสริมอุตสาหกรรม โดยนายกอบชัย สังสิทธิสวัสดิ์ อธิบดีกรมส่งเสริมอุตสาหกรรม และธนาคารไทยพาณิชย์ จำกัด (มหาชน) โดยนางพิกุล ศรีมหันต์ รองผู้จัดการใหญ่อาวุโส ผู้บริหารสูงสุด </w:t>
      </w:r>
      <w:r w:rsidRPr="0042765F">
        <w:rPr>
          <w:rFonts w:ascii="TH SarabunPSK" w:hAnsi="TH SarabunPSK" w:cs="TH SarabunPSK"/>
          <w:sz w:val="28"/>
        </w:rPr>
        <w:t xml:space="preserve">SME Segment </w:t>
      </w:r>
      <w:r w:rsidRPr="0042765F">
        <w:rPr>
          <w:rFonts w:ascii="TH SarabunPSK" w:hAnsi="TH SarabunPSK" w:cs="TH SarabunPSK"/>
          <w:sz w:val="28"/>
          <w:cs/>
        </w:rPr>
        <w:t xml:space="preserve">โอกาสนี้ นายอาทิตย์ </w:t>
      </w:r>
      <w:proofErr w:type="spellStart"/>
      <w:r w:rsidRPr="0042765F">
        <w:rPr>
          <w:rFonts w:ascii="TH SarabunPSK" w:hAnsi="TH SarabunPSK" w:cs="TH SarabunPSK"/>
          <w:sz w:val="28"/>
          <w:cs/>
        </w:rPr>
        <w:t>นัน</w:t>
      </w:r>
      <w:proofErr w:type="spellEnd"/>
      <w:r w:rsidRPr="0042765F">
        <w:rPr>
          <w:rFonts w:ascii="TH SarabunPSK" w:hAnsi="TH SarabunPSK" w:cs="TH SarabunPSK"/>
          <w:sz w:val="28"/>
          <w:cs/>
        </w:rPr>
        <w:t>ทวิทยา กรรมการผู้จัดการใหญ่อาวุโสและประธานเจ้าหน้าที่บริหาร ธนาคารไทยพาณิชย์ จำกัด (มหาชน) นายเดชา จา</w:t>
      </w:r>
      <w:proofErr w:type="spellStart"/>
      <w:r w:rsidRPr="0042765F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42765F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คณะผู้บริหารกระทรวงอุตสาหกรรม และธนาคารไทยพาณิชย์ จำกัด (มหาชน) เข้าร่วมงานพร้อมเยี่ยมชมศูนย์การเรียนรู้ (</w:t>
      </w:r>
      <w:r w:rsidRPr="0042765F">
        <w:rPr>
          <w:rFonts w:ascii="TH SarabunPSK" w:hAnsi="TH SarabunPSK" w:cs="TH SarabunPSK"/>
          <w:sz w:val="28"/>
        </w:rPr>
        <w:t xml:space="preserve">SCB Academy) </w:t>
      </w:r>
      <w:r w:rsidRPr="0042765F">
        <w:rPr>
          <w:rFonts w:ascii="TH SarabunPSK" w:hAnsi="TH SarabunPSK" w:cs="TH SarabunPSK"/>
          <w:sz w:val="28"/>
          <w:cs/>
        </w:rPr>
        <w:t>ณ ธนาคารไทยพาณิชย์ จำกัด (มหาชน) สำนักงานใหญ่ กรุงเทพฯ</w:t>
      </w:r>
    </w:p>
    <w:p w:rsidR="0042765F" w:rsidRPr="0042765F" w:rsidRDefault="0042765F" w:rsidP="0042765F">
      <w:pPr>
        <w:jc w:val="both"/>
        <w:rPr>
          <w:rFonts w:ascii="TH SarabunPSK" w:hAnsi="TH SarabunPSK" w:cs="TH SarabunPSK"/>
          <w:sz w:val="28"/>
        </w:rPr>
      </w:pPr>
    </w:p>
    <w:p w:rsidR="00434EA6" w:rsidRDefault="0042765F" w:rsidP="0042765F">
      <w:pPr>
        <w:jc w:val="both"/>
      </w:pPr>
      <w:r w:rsidRPr="0042765F">
        <w:rPr>
          <w:rFonts w:ascii="TH SarabunPSK" w:hAnsi="TH SarabunPSK" w:cs="TH SarabunPSK"/>
          <w:sz w:val="28"/>
          <w:cs/>
        </w:rPr>
        <w:t xml:space="preserve">ความร่วมมือดังกล่าว มีวัตถุประสงค์เพื่อเสริมสร้างโอกาสและพัฒนาศักยภาพให้ผู้ประกอบการ </w:t>
      </w:r>
      <w:r w:rsidRPr="0042765F">
        <w:rPr>
          <w:rFonts w:ascii="TH SarabunPSK" w:hAnsi="TH SarabunPSK" w:cs="TH SarabunPSK"/>
          <w:sz w:val="28"/>
        </w:rPr>
        <w:t xml:space="preserve">SME </w:t>
      </w:r>
      <w:r w:rsidRPr="0042765F">
        <w:rPr>
          <w:rFonts w:ascii="TH SarabunPSK" w:hAnsi="TH SarabunPSK" w:cs="TH SarabunPSK"/>
          <w:sz w:val="28"/>
          <w:cs/>
        </w:rPr>
        <w:t xml:space="preserve">ธุรกิจ </w:t>
      </w:r>
      <w:r w:rsidRPr="0042765F">
        <w:rPr>
          <w:rFonts w:ascii="TH SarabunPSK" w:hAnsi="TH SarabunPSK" w:cs="TH SarabunPSK"/>
          <w:sz w:val="28"/>
        </w:rPr>
        <w:t xml:space="preserve">Startup </w:t>
      </w:r>
      <w:r w:rsidRPr="0042765F">
        <w:rPr>
          <w:rFonts w:ascii="TH SarabunPSK" w:hAnsi="TH SarabunPSK" w:cs="TH SarabunPSK"/>
          <w:sz w:val="28"/>
          <w:cs/>
        </w:rPr>
        <w:t xml:space="preserve">และวิสาหกิจชุมชน ดำเนินธุรกิจอย่างมีศักยภาพและยั่งยืน โดยอำนวยความสะดวกและพัฒนาความสามารถในการเข้าถึงแหล่งทุนได้อย่างคล่องตัวและตรงตามความต้องการ พัฒนาเทคโนโลยีการจัดการข้อมูลที่เป็นประโยชน์ในการดำเนินธุรกิจ สร้างโอกาสทางการตลาดบนโลกออนไลน์ สนับสนุน </w:t>
      </w:r>
      <w:r w:rsidRPr="0042765F">
        <w:rPr>
          <w:rFonts w:ascii="TH SarabunPSK" w:hAnsi="TH SarabunPSK" w:cs="TH SarabunPSK"/>
          <w:sz w:val="28"/>
        </w:rPr>
        <w:t xml:space="preserve">Startup Hub </w:t>
      </w:r>
      <w:r w:rsidRPr="0042765F">
        <w:rPr>
          <w:rFonts w:ascii="TH SarabunPSK" w:hAnsi="TH SarabunPSK" w:cs="TH SarabunPSK"/>
          <w:sz w:val="28"/>
          <w:cs/>
        </w:rPr>
        <w:t xml:space="preserve">ให้เกิดผลสัมฤทธิ์  ส่งเสริมการจับคู่ธุรกิจระหว่างผู้ประกอบการไทยด้วยกัน หรือผู้ประกอบการไทยกับต่างประเทศ และเปิดโอกาสให้ </w:t>
      </w:r>
      <w:r w:rsidRPr="0042765F">
        <w:rPr>
          <w:rFonts w:ascii="TH SarabunPSK" w:hAnsi="TH SarabunPSK" w:cs="TH SarabunPSK"/>
          <w:sz w:val="28"/>
        </w:rPr>
        <w:t xml:space="preserve">SMEs </w:t>
      </w:r>
      <w:r w:rsidRPr="0042765F">
        <w:rPr>
          <w:rFonts w:ascii="TH SarabunPSK" w:hAnsi="TH SarabunPSK" w:cs="TH SarabunPSK"/>
          <w:sz w:val="28"/>
          <w:cs/>
        </w:rPr>
        <w:t xml:space="preserve">เข้าร่วมกิจกรรมต่าง ๆ อย่างต่อเนื่อง </w:t>
      </w:r>
      <w:r w:rsidRPr="0042765F">
        <w:rPr>
          <w:rFonts w:ascii="TH SarabunPSK" w:hAnsi="TH SarabunPSK" w:cs="TH SarabunPSK"/>
          <w:sz w:val="28"/>
        </w:rPr>
        <w:t>### PR.DIP (</w:t>
      </w:r>
      <w:r w:rsidRPr="0042765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</w:t>
      </w:r>
      <w:r>
        <w:rPr>
          <w:rFonts w:cs="Cordia New"/>
          <w:cs/>
        </w:rPr>
        <w:t>าว</w:t>
      </w:r>
    </w:p>
    <w:sectPr w:rsidR="00434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5F"/>
    <w:rsid w:val="0042765F"/>
    <w:rsid w:val="004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2018-09-11T06:17:00Z</dcterms:created>
  <dcterms:modified xsi:type="dcterms:W3CDTF">2018-09-11T06:19:00Z</dcterms:modified>
</cp:coreProperties>
</file>